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EBF" w:rsidRDefault="00D15EBF" w:rsidP="00B030DE">
      <w:pPr>
        <w:jc w:val="center"/>
      </w:pPr>
      <w:r>
        <w:rPr>
          <w:sz w:val="32"/>
          <w:szCs w:val="32"/>
        </w:rPr>
        <w:t>Доклад об осуществлении государственного контроля (надзора),</w:t>
      </w:r>
      <w:r w:rsidR="000B37F1">
        <w:rPr>
          <w:sz w:val="32"/>
          <w:szCs w:val="32"/>
        </w:rPr>
        <w:t xml:space="preserve"> муниципального контроля за 2018</w:t>
      </w:r>
      <w:r>
        <w:rPr>
          <w:sz w:val="32"/>
          <w:szCs w:val="32"/>
        </w:rPr>
        <w:t xml:space="preserve"> год</w:t>
      </w:r>
      <w:bookmarkStart w:id="0" w:name="_GoBack"/>
      <w:bookmarkEnd w:id="0"/>
      <w:r w:rsidR="00B030DE">
        <w:rPr>
          <w:sz w:val="32"/>
          <w:szCs w:val="32"/>
        </w:rPr>
        <w:t xml:space="preserve"> администрацией Прибрежного сельсовета Чистоозерного района Новосибирской области</w:t>
      </w:r>
    </w:p>
    <w:p w:rsidR="00D15EBF" w:rsidRDefault="00D15EBF" w:rsidP="00D15EBF"/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1.</w:t>
      </w: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>
        <w:rPr>
          <w:sz w:val="32"/>
          <w:szCs w:val="32"/>
        </w:rPr>
        <w:t>в</w:t>
      </w:r>
      <w:proofErr w:type="gramEnd"/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соответствующей сфере деятельности</w:t>
      </w: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Осуществление муниципального контроля осуществляется в соответствии </w:t>
      </w:r>
      <w:proofErr w:type="gramStart"/>
      <w:r>
        <w:rPr>
          <w:sz w:val="32"/>
          <w:szCs w:val="32"/>
        </w:rPr>
        <w:t>с</w:t>
      </w:r>
      <w:proofErr w:type="gramEnd"/>
      <w:r>
        <w:rPr>
          <w:sz w:val="32"/>
          <w:szCs w:val="32"/>
        </w:rPr>
        <w:t xml:space="preserve">: 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Земельным кодексом Российской Федерации; 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Кодексом Российской Федерации об административно-правовых нарушениях; 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Гражданским кодексом Российской Федерации, Земельным кодексом Российской Федерации;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Лесной кодекс Российской Федерации;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Федеральным законом от 06.10.2003 г. № 131-ФЗ «Об общих принципах организации местного самоуправления в Российской Федерации»; 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Федеральным законом от 11.10.1991 № 137-ФЗ «О введении в действие Земельного кодекса Российской Федерации»;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Федеральный закон от 11.11.2003 № 138 «О лотереях»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Постановлением Правительства Российской Федерации № 689 от 15.11.2006 г. «О государственном земельном контроле»; 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Уставом Прибрежного сельсовета Чистоозерного района Новосибирской области;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Положениями об организации муниципального контроля, Прибрежного сельсовета Чистоозерного района Новосибирской области;</w:t>
      </w:r>
    </w:p>
    <w:p w:rsidR="00D15EBF" w:rsidRDefault="00D15EBF" w:rsidP="00D15EBF">
      <w:pPr>
        <w:numPr>
          <w:ilvl w:val="0"/>
          <w:numId w:val="1"/>
        </w:numPr>
        <w:tabs>
          <w:tab w:val="num" w:pos="540"/>
        </w:tabs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>Административными регламентами осуществления муниципального контроля на территории Прибрежного сельсовета Чистоозерного района Новосибирской области</w:t>
      </w:r>
    </w:p>
    <w:p w:rsidR="00D15EBF" w:rsidRDefault="00D15EBF" w:rsidP="00D15EBF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Муниципальные нормативные правовые акты, регулирующие осуществление муниципального контроля размещены на сайте Прибрежного сельсовета Чистоозерного района Новосибирской области – </w:t>
      </w:r>
      <w:r>
        <w:rPr>
          <w:sz w:val="32"/>
          <w:szCs w:val="32"/>
          <w:lang w:val="en-US"/>
        </w:rPr>
        <w:t>www</w:t>
      </w:r>
      <w:r>
        <w:rPr>
          <w:sz w:val="32"/>
          <w:szCs w:val="32"/>
        </w:rPr>
        <w:t>//</w:t>
      </w:r>
      <w:proofErr w:type="spellStart"/>
      <w:r>
        <w:rPr>
          <w:sz w:val="32"/>
          <w:szCs w:val="32"/>
          <w:lang w:val="en-US"/>
        </w:rPr>
        <w:t>pribrehz</w:t>
      </w:r>
      <w:proofErr w:type="spellEnd"/>
      <w:r>
        <w:rPr>
          <w:sz w:val="32"/>
          <w:szCs w:val="32"/>
        </w:rPr>
        <w:t>.</w:t>
      </w:r>
      <w:proofErr w:type="spellStart"/>
      <w:r>
        <w:rPr>
          <w:sz w:val="32"/>
          <w:szCs w:val="32"/>
          <w:lang w:val="en-US"/>
        </w:rPr>
        <w:t>ru</w:t>
      </w:r>
      <w:proofErr w:type="spellEnd"/>
      <w:r w:rsidRPr="00D15EBF">
        <w:rPr>
          <w:sz w:val="32"/>
          <w:szCs w:val="32"/>
        </w:rPr>
        <w:t xml:space="preserve"> </w:t>
      </w: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2.</w:t>
      </w: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Организация государственного контроля (надзора),</w:t>
      </w: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муниципального контроля</w:t>
      </w: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ind w:firstLine="36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Организация исполнения муниципального контроля на территории Прибрежного сельсовета Чистоозерного района Новосибирской области осуществляется администрацией Прибрежного сельсовета (далее – орган муниципального контроля). </w:t>
      </w:r>
    </w:p>
    <w:p w:rsidR="00D15EBF" w:rsidRDefault="00D15EBF" w:rsidP="00D15EBF">
      <w:pPr>
        <w:ind w:firstLine="360"/>
        <w:jc w:val="both"/>
        <w:rPr>
          <w:sz w:val="32"/>
          <w:szCs w:val="32"/>
        </w:rPr>
      </w:pPr>
      <w:r>
        <w:rPr>
          <w:color w:val="030000"/>
          <w:sz w:val="32"/>
          <w:szCs w:val="32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жилищный контроль, прокуратурой Чистоозерного района, организациями, общественными объединениями, а также гражданами.</w:t>
      </w: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3.</w:t>
      </w: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D15EBF" w:rsidRDefault="00D15EBF" w:rsidP="00D15EBF">
      <w:pPr>
        <w:rPr>
          <w:sz w:val="32"/>
          <w:szCs w:val="32"/>
        </w:rPr>
      </w:pPr>
    </w:p>
    <w:p w:rsidR="00D15EBF" w:rsidRDefault="00B030DE" w:rsidP="00D15EBF">
      <w:pPr>
        <w:jc w:val="both"/>
        <w:rPr>
          <w:sz w:val="32"/>
          <w:szCs w:val="32"/>
        </w:rPr>
      </w:pPr>
      <w:r>
        <w:rPr>
          <w:sz w:val="32"/>
          <w:szCs w:val="32"/>
        </w:rPr>
        <w:t>В 2018</w:t>
      </w:r>
      <w:r w:rsidR="00D15EBF">
        <w:rPr>
          <w:sz w:val="32"/>
          <w:szCs w:val="32"/>
        </w:rPr>
        <w:t xml:space="preserve"> году денежные средства в бюджете на обеспечение функций по осуществлению муниципального контроля не предусмотрены. </w:t>
      </w:r>
    </w:p>
    <w:p w:rsidR="00D15EBF" w:rsidRDefault="00D15EBF" w:rsidP="00D15EBF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Ответственным исполнителем муниципального контроля является специалист администрации Прибрежного сельсовета Чистоозерного района Новосибирской области, квалификация специалиста соответствует направлению деятельности, которую он осуществляет. Мероприятий </w:t>
      </w:r>
      <w:r w:rsidR="00B030DE">
        <w:rPr>
          <w:sz w:val="32"/>
          <w:szCs w:val="32"/>
        </w:rPr>
        <w:t>по повышению квалификации в 2018</w:t>
      </w:r>
      <w:r>
        <w:rPr>
          <w:sz w:val="32"/>
          <w:szCs w:val="32"/>
        </w:rPr>
        <w:t xml:space="preserve"> году не проводилось.</w:t>
      </w:r>
    </w:p>
    <w:p w:rsidR="00D15EBF" w:rsidRDefault="00D15EBF" w:rsidP="00D15EBF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К проведению муниципального контроля эксперты, представите</w:t>
      </w:r>
      <w:r w:rsidR="00B030DE">
        <w:rPr>
          <w:sz w:val="32"/>
          <w:szCs w:val="32"/>
        </w:rPr>
        <w:t>ли экспертных организаций в 2018</w:t>
      </w:r>
      <w:r>
        <w:rPr>
          <w:sz w:val="32"/>
          <w:szCs w:val="32"/>
        </w:rPr>
        <w:t xml:space="preserve"> году не привлекались.</w:t>
      </w: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4.</w:t>
      </w: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Проведение государственного контроля (надзора),</w:t>
      </w: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муниципального контроля</w:t>
      </w: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За отчетный период плановые (документарные)  проверки  в отношении юридических лиц и индивидуальных предпринимателе не проводились.</w:t>
      </w:r>
    </w:p>
    <w:p w:rsidR="00D15EBF" w:rsidRDefault="00D15EBF" w:rsidP="00D15EBF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5.</w:t>
      </w: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Действия органов государственного контроля (надзора),</w:t>
      </w: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pStyle w:val="Default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С целью предотвращений нарушений со стороны юридических лиц и индивидуальных предпринимателей, в отношении которых </w:t>
      </w:r>
      <w:proofErr w:type="gramStart"/>
      <w:r>
        <w:rPr>
          <w:sz w:val="32"/>
          <w:szCs w:val="32"/>
        </w:rPr>
        <w:t>проводятся проверки органами контроля Прибрежного сельсовета Чистоозерного района Новосибирской област</w:t>
      </w:r>
      <w:r w:rsidR="00B030DE">
        <w:rPr>
          <w:sz w:val="32"/>
          <w:szCs w:val="32"/>
        </w:rPr>
        <w:t>и проводятся</w:t>
      </w:r>
      <w:proofErr w:type="gramEnd"/>
      <w:r w:rsidR="00B030DE">
        <w:rPr>
          <w:sz w:val="32"/>
          <w:szCs w:val="32"/>
        </w:rPr>
        <w:t xml:space="preserve"> кустовые семинары</w:t>
      </w:r>
      <w:r>
        <w:rPr>
          <w:sz w:val="32"/>
          <w:szCs w:val="32"/>
        </w:rPr>
        <w:t xml:space="preserve">, индивидуальные встречи. </w:t>
      </w:r>
    </w:p>
    <w:p w:rsidR="00D15EBF" w:rsidRDefault="00D15EBF" w:rsidP="00D15EBF">
      <w:pPr>
        <w:pStyle w:val="Default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Специалисты органов контроля принимают участие в сходах граждан, в семинарах, организуемых юридическими лицами и индивидуальными предпринимателями.</w:t>
      </w: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6.</w:t>
      </w: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Анализ и оценка эффективности </w:t>
      </w:r>
      <w:proofErr w:type="gramStart"/>
      <w:r>
        <w:rPr>
          <w:sz w:val="32"/>
          <w:szCs w:val="32"/>
        </w:rPr>
        <w:t>государственного</w:t>
      </w:r>
      <w:proofErr w:type="gramEnd"/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контроля (надзора), муниципального контроля</w:t>
      </w:r>
    </w:p>
    <w:p w:rsidR="00D15EBF" w:rsidRDefault="00D15EBF" w:rsidP="00D15EBF">
      <w:pPr>
        <w:pStyle w:val="Default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Внеплановых проверок не проводилось, так как случаев причинения субъектами, относящимися к поднадзорной сфере,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 не выявлено. </w:t>
      </w: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Раздел 7.</w:t>
      </w: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Выводы и предложения по результатам государственного</w:t>
      </w: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контроля (надзора), муниципального контроля</w:t>
      </w:r>
    </w:p>
    <w:p w:rsidR="00D15EBF" w:rsidRDefault="00D15EBF" w:rsidP="00D15EBF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Эффективность муниципального контроля находится </w:t>
      </w:r>
      <w:r>
        <w:rPr>
          <w:bCs/>
          <w:sz w:val="32"/>
          <w:szCs w:val="32"/>
        </w:rPr>
        <w:t xml:space="preserve">на невысоком </w:t>
      </w:r>
      <w:r>
        <w:rPr>
          <w:sz w:val="32"/>
          <w:szCs w:val="32"/>
        </w:rPr>
        <w:t xml:space="preserve">уровне. Прибрежный сельсовет Чистоозерного района Новосибирской области в силу недостатка финансовых, кадровых и материально-технических средств не осуществляет все закрепленные за ним в нормативно-правовой базе виды муниципального контроля. Реально осуществляется  только муниципальный </w:t>
      </w:r>
      <w:r w:rsidR="00A438E8">
        <w:rPr>
          <w:sz w:val="32"/>
          <w:szCs w:val="32"/>
        </w:rPr>
        <w:t>жилищный</w:t>
      </w:r>
      <w:r>
        <w:rPr>
          <w:sz w:val="32"/>
          <w:szCs w:val="32"/>
        </w:rPr>
        <w:t xml:space="preserve"> контроль и </w:t>
      </w:r>
      <w:proofErr w:type="gramStart"/>
      <w:r w:rsidR="00A438E8">
        <w:rPr>
          <w:sz w:val="32"/>
          <w:szCs w:val="32"/>
        </w:rPr>
        <w:t>контроль за</w:t>
      </w:r>
      <w:proofErr w:type="gramEnd"/>
      <w:r w:rsidR="00A438E8">
        <w:rPr>
          <w:sz w:val="32"/>
          <w:szCs w:val="32"/>
        </w:rPr>
        <w:t xml:space="preserve"> сохранением автомобильных дорог</w:t>
      </w:r>
      <w:r>
        <w:rPr>
          <w:sz w:val="32"/>
          <w:szCs w:val="32"/>
        </w:rPr>
        <w:t xml:space="preserve">.  </w:t>
      </w:r>
    </w:p>
    <w:p w:rsidR="00D15EBF" w:rsidRDefault="00D15EBF" w:rsidP="00D15EBF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Количество проверок, как правило, незначительно, в том числе и потому, что специалисты администраций, на которых возложены обязанности по муниципальному контролю, исполняют не только полномочия по контролю, но и другие полномочия. </w:t>
      </w:r>
    </w:p>
    <w:p w:rsidR="00D15EBF" w:rsidRDefault="00D15EBF" w:rsidP="00D15EBF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Результатом исполнения муниципального контроля является выявление и обеспечение устранения нарушений требований, установленных законодательством Российской Федерации, Новосибирской области, муниципальными правовыми актами администрации Прибрежного сельсовета Чистоозерного района Новосибирской области. </w:t>
      </w:r>
    </w:p>
    <w:p w:rsidR="00D15EBF" w:rsidRDefault="00D15EBF" w:rsidP="00D15EBF">
      <w:pPr>
        <w:jc w:val="both"/>
        <w:rPr>
          <w:sz w:val="32"/>
          <w:szCs w:val="32"/>
        </w:rPr>
      </w:pPr>
      <w:proofErr w:type="gramStart"/>
      <w:r>
        <w:rPr>
          <w:color w:val="030000"/>
          <w:sz w:val="32"/>
          <w:szCs w:val="32"/>
        </w:rPr>
        <w:t xml:space="preserve">Повышению эффективности осуществления муниципального контроля будет способствовать: </w:t>
      </w:r>
      <w:r>
        <w:rPr>
          <w:color w:val="030000"/>
          <w:sz w:val="32"/>
          <w:szCs w:val="32"/>
        </w:rPr>
        <w:br/>
        <w:t xml:space="preserve">- отдельное финансирование вопросов,  связанных с осуществлением муниципального контроля; </w:t>
      </w:r>
      <w:r>
        <w:rPr>
          <w:color w:val="030000"/>
          <w:sz w:val="32"/>
          <w:szCs w:val="32"/>
        </w:rPr>
        <w:br/>
        <w:t xml:space="preserve">- организация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 </w:t>
      </w:r>
      <w:r>
        <w:rPr>
          <w:color w:val="030000"/>
          <w:sz w:val="32"/>
          <w:szCs w:val="32"/>
        </w:rPr>
        <w:br/>
        <w:t>- систематическое проведение практических семинаров по вопросам осуществления муниципального контроля.</w:t>
      </w:r>
      <w:proofErr w:type="gramEnd"/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rPr>
          <w:sz w:val="32"/>
          <w:szCs w:val="32"/>
        </w:rPr>
      </w:pPr>
    </w:p>
    <w:p w:rsidR="00D15EBF" w:rsidRDefault="00D15EBF" w:rsidP="00D15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Приложения</w:t>
      </w:r>
    </w:p>
    <w:p w:rsidR="00D15EBF" w:rsidRDefault="00D15EBF" w:rsidP="00D15EBF">
      <w:pPr>
        <w:rPr>
          <w:sz w:val="32"/>
          <w:szCs w:val="32"/>
          <w:lang w:val="en-US"/>
        </w:rPr>
      </w:pPr>
    </w:p>
    <w:p w:rsidR="00D15EBF" w:rsidRDefault="00D15EBF" w:rsidP="00D15EBF">
      <w:pPr>
        <w:rPr>
          <w:sz w:val="32"/>
          <w:szCs w:val="32"/>
          <w:lang w:val="en-US"/>
        </w:rPr>
      </w:pPr>
    </w:p>
    <w:p w:rsidR="00D15EBF" w:rsidRDefault="00D15EBF" w:rsidP="00D15EBF">
      <w:pPr>
        <w:rPr>
          <w:sz w:val="32"/>
          <w:szCs w:val="32"/>
          <w:lang w:val="en-US"/>
        </w:rPr>
      </w:pPr>
    </w:p>
    <w:p w:rsidR="00D15EBF" w:rsidRDefault="00D15EBF" w:rsidP="00D15EBF">
      <w:pPr>
        <w:rPr>
          <w:sz w:val="32"/>
          <w:szCs w:val="32"/>
          <w:lang w:val="en-US"/>
        </w:rPr>
      </w:pPr>
    </w:p>
    <w:p w:rsidR="00D15EBF" w:rsidRDefault="00D15EBF" w:rsidP="00D15EBF"/>
    <w:p w:rsidR="00754F6C" w:rsidRDefault="00754F6C"/>
    <w:sectPr w:rsidR="00754F6C" w:rsidSect="00B030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35AE7"/>
    <w:multiLevelType w:val="hybridMultilevel"/>
    <w:tmpl w:val="44CEF0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5EBF"/>
    <w:rsid w:val="000B37F1"/>
    <w:rsid w:val="0025521A"/>
    <w:rsid w:val="002824F0"/>
    <w:rsid w:val="002B395B"/>
    <w:rsid w:val="00383CB9"/>
    <w:rsid w:val="005B03A2"/>
    <w:rsid w:val="0063226E"/>
    <w:rsid w:val="00754F6C"/>
    <w:rsid w:val="00817BAE"/>
    <w:rsid w:val="0083727F"/>
    <w:rsid w:val="00982683"/>
    <w:rsid w:val="009D08D5"/>
    <w:rsid w:val="00A438E8"/>
    <w:rsid w:val="00AB66F3"/>
    <w:rsid w:val="00B030DE"/>
    <w:rsid w:val="00BA2CE5"/>
    <w:rsid w:val="00CE3558"/>
    <w:rsid w:val="00CE4450"/>
    <w:rsid w:val="00CF3D2F"/>
    <w:rsid w:val="00D15EBF"/>
    <w:rsid w:val="00E94A26"/>
    <w:rsid w:val="00EC0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5E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4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Ysers</cp:lastModifiedBy>
  <cp:revision>5</cp:revision>
  <dcterms:created xsi:type="dcterms:W3CDTF">2018-01-11T04:33:00Z</dcterms:created>
  <dcterms:modified xsi:type="dcterms:W3CDTF">2019-02-04T02:47:00Z</dcterms:modified>
</cp:coreProperties>
</file>